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C3" w:rsidRPr="006803C3" w:rsidRDefault="006803C3" w:rsidP="0047527C">
      <w:pPr>
        <w:shd w:val="clear" w:color="auto" w:fill="FFFFFF"/>
        <w:tabs>
          <w:tab w:val="left" w:pos="8613"/>
        </w:tabs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>Календарь сдачи итогового сочинения (изложения) 2022-2023 учебный год </w:t>
      </w:r>
      <w:r w:rsidR="0047527C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ab/>
      </w:r>
      <w:bookmarkStart w:id="0" w:name="_GoBack"/>
      <w:bookmarkEnd w:id="0"/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5"/>
        <w:gridCol w:w="3125"/>
        <w:gridCol w:w="3125"/>
      </w:tblGrid>
      <w:tr w:rsidR="006803C3" w:rsidRPr="006803C3" w:rsidTr="006803C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3C3" w:rsidRPr="006803C3" w:rsidRDefault="006803C3" w:rsidP="006803C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1"/>
                <w:szCs w:val="21"/>
                <w:lang w:eastAsia="ru-RU"/>
              </w:rPr>
            </w:pPr>
            <w:r w:rsidRPr="006803C3">
              <w:rPr>
                <w:rFonts w:ascii="Helvetica" w:eastAsia="Times New Roman" w:hAnsi="Helvetica" w:cs="Helvetica"/>
                <w:b/>
                <w:bCs/>
                <w:color w:val="777777"/>
                <w:sz w:val="21"/>
                <w:szCs w:val="21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3C3" w:rsidRPr="006803C3" w:rsidRDefault="006803C3" w:rsidP="006803C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1"/>
                <w:szCs w:val="21"/>
                <w:lang w:eastAsia="ru-RU"/>
              </w:rPr>
            </w:pPr>
            <w:r w:rsidRPr="006803C3">
              <w:rPr>
                <w:rFonts w:ascii="Helvetica" w:eastAsia="Times New Roman" w:hAnsi="Helvetica" w:cs="Helvetica"/>
                <w:b/>
                <w:bCs/>
                <w:color w:val="777777"/>
                <w:sz w:val="21"/>
                <w:szCs w:val="21"/>
                <w:lang w:eastAsia="ru-RU"/>
              </w:rPr>
              <w:t>Дополнительные сроки</w:t>
            </w:r>
          </w:p>
        </w:tc>
      </w:tr>
      <w:tr w:rsidR="006803C3" w:rsidRPr="006803C3" w:rsidTr="006803C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CFCF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3C3" w:rsidRPr="006803C3" w:rsidRDefault="006803C3" w:rsidP="006803C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1"/>
                <w:szCs w:val="21"/>
                <w:lang w:eastAsia="ru-RU"/>
              </w:rPr>
            </w:pPr>
            <w:r w:rsidRPr="006803C3">
              <w:rPr>
                <w:rFonts w:ascii="Helvetica" w:eastAsia="Times New Roman" w:hAnsi="Helvetica" w:cs="Helvetica"/>
                <w:color w:val="777777"/>
                <w:sz w:val="21"/>
                <w:szCs w:val="21"/>
                <w:lang w:eastAsia="ru-RU"/>
              </w:rPr>
              <w:t>07.12.2022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CFCF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3C3" w:rsidRPr="006803C3" w:rsidRDefault="006803C3" w:rsidP="006803C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1"/>
                <w:szCs w:val="21"/>
                <w:lang w:eastAsia="ru-RU"/>
              </w:rPr>
            </w:pPr>
            <w:r w:rsidRPr="006803C3">
              <w:rPr>
                <w:rFonts w:ascii="Helvetica" w:eastAsia="Times New Roman" w:hAnsi="Helvetica" w:cs="Helvetica"/>
                <w:color w:val="777777"/>
                <w:sz w:val="21"/>
                <w:szCs w:val="21"/>
                <w:lang w:eastAsia="ru-RU"/>
              </w:rPr>
              <w:t>01.02.2023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CFCF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3C3" w:rsidRPr="006803C3" w:rsidRDefault="006803C3" w:rsidP="006803C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1"/>
                <w:szCs w:val="21"/>
                <w:lang w:eastAsia="ru-RU"/>
              </w:rPr>
            </w:pPr>
            <w:r w:rsidRPr="006803C3">
              <w:rPr>
                <w:rFonts w:ascii="Helvetica" w:eastAsia="Times New Roman" w:hAnsi="Helvetica" w:cs="Helvetica"/>
                <w:color w:val="777777"/>
                <w:sz w:val="21"/>
                <w:szCs w:val="21"/>
                <w:lang w:eastAsia="ru-RU"/>
              </w:rPr>
              <w:t>03.05.2023</w:t>
            </w:r>
          </w:p>
        </w:tc>
      </w:tr>
    </w:tbl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>Требование № 1. «Объем итогового сочинения»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Рекомендуемое количество слов – от 350.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сочинения» и критериям оценивания).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>Требование № 2. «Самостоятельность написания итогового сочинения»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Итоговое сочинение выполняется самостоятельно.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6803C3" w:rsidRPr="006803C3" w:rsidRDefault="006803C3" w:rsidP="006803C3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«Соответствие теме»;</w:t>
      </w:r>
    </w:p>
    <w:p w:rsidR="006803C3" w:rsidRPr="006803C3" w:rsidRDefault="006803C3" w:rsidP="006803C3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«Аргументация. Привлечение литературного материала»;</w:t>
      </w:r>
    </w:p>
    <w:p w:rsidR="006803C3" w:rsidRPr="006803C3" w:rsidRDefault="006803C3" w:rsidP="006803C3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«Композиция и логика рассуждения»;</w:t>
      </w:r>
    </w:p>
    <w:p w:rsidR="006803C3" w:rsidRPr="006803C3" w:rsidRDefault="006803C3" w:rsidP="006803C3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«Качество письменной речи»;</w:t>
      </w:r>
    </w:p>
    <w:p w:rsidR="006803C3" w:rsidRPr="006803C3" w:rsidRDefault="006803C3" w:rsidP="006803C3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«Грамотность».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Критерии № 1 и № 2 являются основными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Темы сочинения (изложения) будут браться из специального закрытого списка.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Темы будут известны лишь за 15 минут до начала экзамена.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 xml:space="preserve">Теперь предусмотрены три раздела тем с </w:t>
      </w:r>
      <w:proofErr w:type="spellStart"/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подтемами</w:t>
      </w:r>
      <w:proofErr w:type="spellEnd"/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: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6803C3" w:rsidRPr="006803C3" w:rsidRDefault="006803C3" w:rsidP="006803C3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>Духовно-нравственные ориентиры в жизни человека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lastRenderedPageBreak/>
        <w:t>1.1. Внутренний мир человека и его личностные качества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1.2. Отношение человека к другому человеку (окружению), нравственные идеалы и выбор между добром и злом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1.3. Познание человеком самого себя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1.4. Свобода человека и ее ограничения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6803C3" w:rsidRPr="006803C3" w:rsidRDefault="006803C3" w:rsidP="006803C3">
      <w:pPr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>Семья, общество, Отечество в жизни человека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2.1. Семья, род; семейные ценности и традиции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2.2. Человек и общество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2.3. Родина, государство, гражданская позиция человека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6803C3" w:rsidRPr="006803C3" w:rsidRDefault="006803C3" w:rsidP="006803C3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>Природа и культура в жизни человека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3.1. Природа и человек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3.2. Наука и человек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3.3. Искусство и человек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6803C3" w:rsidRPr="006803C3" w:rsidRDefault="006803C3" w:rsidP="006803C3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>ТРЕБОВАНИЯ К ИЗЛОЖЕНИЮ: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ru-RU"/>
        </w:rPr>
        <w:t>ТРЕБОВАНИЕ № 1. «ОБЪЕМ ИТОГОВОГО ИЗЛОЖЕНИЯ»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Рекомендуемое количество слов – 200.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изложения» и критериям оценивания).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Требование № 2. «Самостоятельность написания итогового изложения»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Итоговое изложение (подробное), соответствующее установленным требованиям,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оценивается по критериям:</w:t>
      </w:r>
    </w:p>
    <w:p w:rsidR="006803C3" w:rsidRPr="006803C3" w:rsidRDefault="006803C3" w:rsidP="006803C3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lastRenderedPageBreak/>
        <w:t>«Содержание изложения»;</w:t>
      </w:r>
    </w:p>
    <w:p w:rsidR="006803C3" w:rsidRPr="006803C3" w:rsidRDefault="006803C3" w:rsidP="006803C3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«Логичность изложения»;</w:t>
      </w:r>
    </w:p>
    <w:p w:rsidR="006803C3" w:rsidRPr="006803C3" w:rsidRDefault="006803C3" w:rsidP="006803C3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«Использование элементов стиля исходного текста»;</w:t>
      </w:r>
    </w:p>
    <w:p w:rsidR="006803C3" w:rsidRPr="006803C3" w:rsidRDefault="006803C3" w:rsidP="006803C3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«Качество письменной речи»;</w:t>
      </w:r>
    </w:p>
    <w:p w:rsidR="006803C3" w:rsidRPr="006803C3" w:rsidRDefault="006803C3" w:rsidP="006803C3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«Грамотность».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Критерии № 1 и № 2 являются основными.</w:t>
      </w:r>
    </w:p>
    <w:p w:rsidR="006803C3" w:rsidRPr="006803C3" w:rsidRDefault="006803C3" w:rsidP="006803C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6803C3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A91D27" w:rsidRDefault="00A91D27" w:rsidP="006803C3"/>
    <w:sectPr w:rsidR="00A91D27" w:rsidSect="006803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5F4"/>
    <w:multiLevelType w:val="multilevel"/>
    <w:tmpl w:val="583E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747ED"/>
    <w:multiLevelType w:val="multilevel"/>
    <w:tmpl w:val="254E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C333F"/>
    <w:multiLevelType w:val="multilevel"/>
    <w:tmpl w:val="866A2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51166"/>
    <w:multiLevelType w:val="multilevel"/>
    <w:tmpl w:val="78A24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D17F8"/>
    <w:multiLevelType w:val="multilevel"/>
    <w:tmpl w:val="75D04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C362F"/>
    <w:multiLevelType w:val="multilevel"/>
    <w:tmpl w:val="AC6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49"/>
    <w:rsid w:val="0047527C"/>
    <w:rsid w:val="006803C3"/>
    <w:rsid w:val="00A24349"/>
    <w:rsid w:val="00A91D27"/>
    <w:rsid w:val="00F9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</cp:revision>
  <dcterms:created xsi:type="dcterms:W3CDTF">2023-01-26T06:37:00Z</dcterms:created>
  <dcterms:modified xsi:type="dcterms:W3CDTF">2023-01-26T06:37:00Z</dcterms:modified>
</cp:coreProperties>
</file>